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BFD" w:rsidRPr="00F85BFD" w:rsidRDefault="00F85BFD" w:rsidP="00F85BFD">
      <w:pPr>
        <w:rPr>
          <w:rFonts w:ascii="Arial" w:hAnsi="Arial" w:cs="Arial"/>
          <w:b/>
          <w:sz w:val="24"/>
          <w:szCs w:val="24"/>
        </w:rPr>
      </w:pPr>
      <w:r w:rsidRPr="00F85BFD">
        <w:rPr>
          <w:rFonts w:ascii="Arial" w:hAnsi="Arial" w:cs="Arial"/>
          <w:b/>
          <w:sz w:val="24"/>
          <w:szCs w:val="24"/>
        </w:rPr>
        <w:t xml:space="preserve">PREVENT           </w:t>
      </w:r>
      <w:r w:rsidRPr="00F85BFD">
        <w:rPr>
          <w:rFonts w:ascii="Arial" w:hAnsi="Arial" w:cs="Arial"/>
          <w:b/>
          <w:bCs/>
          <w:color w:val="000000"/>
          <w:sz w:val="24"/>
          <w:szCs w:val="24"/>
          <w:lang w:eastAsia="en-GB"/>
        </w:rPr>
        <w:t>What is the Prevent Duty?</w:t>
      </w:r>
    </w:p>
    <w:p w:rsidR="00F85BFD" w:rsidRPr="00F85BFD" w:rsidRDefault="00F85BFD" w:rsidP="00F85BFD">
      <w:pPr>
        <w:rPr>
          <w:rFonts w:ascii="Arial" w:hAnsi="Arial" w:cs="Arial"/>
          <w:b/>
          <w:sz w:val="24"/>
          <w:szCs w:val="24"/>
        </w:rPr>
      </w:pPr>
      <w:r w:rsidRPr="00F85BFD">
        <w:rPr>
          <w:rFonts w:ascii="Arial" w:hAnsi="Arial" w:cs="Arial"/>
          <w:color w:val="000000"/>
          <w:sz w:val="24"/>
          <w:szCs w:val="24"/>
          <w:lang w:eastAsia="en-GB"/>
        </w:rPr>
        <w:t>The Prevent strategy was published by the Government in 2011 and is part of the Government's overall counter-terrorism strategy known as "CONTEST". The aim of the Prevent strategy is to reduce the threat to the UK from terrorism by stopping people becoming terrorists or supporting terrorism. </w:t>
      </w:r>
    </w:p>
    <w:p w:rsidR="00F85BFD" w:rsidRPr="00F85BFD" w:rsidRDefault="00F85BFD" w:rsidP="00F85BFD">
      <w:pPr>
        <w:shd w:val="clear" w:color="auto" w:fill="FFFFFF"/>
        <w:spacing w:after="0" w:line="240" w:lineRule="auto"/>
        <w:rPr>
          <w:rFonts w:ascii="Arial" w:hAnsi="Arial" w:cs="Arial"/>
          <w:color w:val="000000"/>
          <w:sz w:val="24"/>
          <w:szCs w:val="24"/>
          <w:lang w:eastAsia="en-GB"/>
        </w:rPr>
      </w:pPr>
      <w:r w:rsidRPr="00F85BFD">
        <w:rPr>
          <w:rFonts w:ascii="Arial" w:hAnsi="Arial" w:cs="Arial"/>
          <w:color w:val="000000"/>
          <w:sz w:val="24"/>
          <w:szCs w:val="24"/>
          <w:lang w:eastAsia="en-GB"/>
        </w:rPr>
        <w:t> The Prevent strategy addresses all forms of terrorism and prioritises according to the threat levels individuals and groups pose to national security. The Government and Security Services deem the most significant of these threats to currently be from terrorist organisations in Syria and Iraq, and Al- Qaeda associated groups. However, it must be noted terrorists associated with the extreme right also pose a continued threat to national safety and security. </w:t>
      </w:r>
    </w:p>
    <w:p w:rsidR="00F85BFD" w:rsidRPr="00F85BFD" w:rsidRDefault="00F85BFD" w:rsidP="00F85BFD">
      <w:pPr>
        <w:shd w:val="clear" w:color="auto" w:fill="FFFFFF"/>
        <w:spacing w:after="0" w:line="240" w:lineRule="auto"/>
        <w:rPr>
          <w:rFonts w:ascii="Arial" w:hAnsi="Arial" w:cs="Arial"/>
          <w:color w:val="000000"/>
          <w:sz w:val="24"/>
          <w:szCs w:val="24"/>
          <w:lang w:eastAsia="en-GB"/>
        </w:rPr>
      </w:pPr>
      <w:r w:rsidRPr="00F85BFD">
        <w:rPr>
          <w:rFonts w:ascii="Arial" w:hAnsi="Arial" w:cs="Arial"/>
          <w:color w:val="000000"/>
          <w:sz w:val="24"/>
          <w:szCs w:val="24"/>
          <w:lang w:eastAsia="en-GB"/>
        </w:rPr>
        <w:t> </w:t>
      </w:r>
    </w:p>
    <w:p w:rsidR="00F85BFD" w:rsidRPr="00F85BFD" w:rsidRDefault="00F85BFD" w:rsidP="00F85BFD">
      <w:pPr>
        <w:shd w:val="clear" w:color="auto" w:fill="FFFFFF"/>
        <w:spacing w:after="0" w:line="240" w:lineRule="auto"/>
        <w:rPr>
          <w:rFonts w:ascii="Arial" w:hAnsi="Arial" w:cs="Arial"/>
          <w:b/>
          <w:bCs/>
          <w:i/>
          <w:iCs/>
          <w:color w:val="000000"/>
          <w:sz w:val="24"/>
          <w:szCs w:val="24"/>
          <w:shd w:val="clear" w:color="auto" w:fill="FFFFFF"/>
          <w:lang w:eastAsia="en-GB"/>
        </w:rPr>
      </w:pPr>
      <w:r w:rsidRPr="00F85BFD">
        <w:rPr>
          <w:rFonts w:ascii="Arial" w:hAnsi="Arial" w:cs="Arial"/>
          <w:color w:val="000000"/>
          <w:sz w:val="24"/>
          <w:szCs w:val="24"/>
          <w:shd w:val="clear" w:color="auto" w:fill="FFFFFF"/>
          <w:lang w:eastAsia="en-GB"/>
        </w:rPr>
        <w:t>The Counter Terrorism and Security Act 2015 places a duty on specified authorities, (which are local authorities, police, prisons, young offender institutions, providers of probation services, </w:t>
      </w:r>
      <w:r w:rsidRPr="00F85BFD">
        <w:rPr>
          <w:rFonts w:ascii="Arial" w:hAnsi="Arial" w:cs="Arial"/>
          <w:color w:val="000000"/>
          <w:sz w:val="24"/>
          <w:szCs w:val="24"/>
          <w:u w:val="single"/>
          <w:shd w:val="clear" w:color="auto" w:fill="FFFFFF"/>
          <w:lang w:eastAsia="en-GB"/>
        </w:rPr>
        <w:t>schools</w:t>
      </w:r>
      <w:r w:rsidRPr="00F85BFD">
        <w:rPr>
          <w:rFonts w:ascii="Arial" w:hAnsi="Arial" w:cs="Arial"/>
          <w:color w:val="000000"/>
          <w:sz w:val="24"/>
          <w:szCs w:val="24"/>
          <w:shd w:val="clear" w:color="auto" w:fill="FFFFFF"/>
          <w:lang w:eastAsia="en-GB"/>
        </w:rPr>
        <w:t>, colleges, universities and NHS bodies) to have </w:t>
      </w:r>
      <w:r w:rsidRPr="00F85BFD">
        <w:rPr>
          <w:rFonts w:ascii="Arial" w:hAnsi="Arial" w:cs="Arial"/>
          <w:b/>
          <w:bCs/>
          <w:i/>
          <w:iCs/>
          <w:color w:val="000000"/>
          <w:sz w:val="24"/>
          <w:szCs w:val="24"/>
          <w:shd w:val="clear" w:color="auto" w:fill="FFFFFF"/>
          <w:lang w:eastAsia="en-GB"/>
        </w:rPr>
        <w:t>“due regard to the need to prevent people from being drawn into terrorism”.  THIS IS THE PREVENT DUTY.</w:t>
      </w:r>
      <w:r w:rsidRPr="00F85BFD">
        <w:rPr>
          <w:rFonts w:ascii="Arial" w:hAnsi="Arial" w:cs="Arial"/>
          <w:b/>
          <w:bCs/>
          <w:i/>
          <w:iCs/>
          <w:color w:val="000000"/>
          <w:sz w:val="24"/>
          <w:szCs w:val="24"/>
          <w:shd w:val="clear" w:color="auto" w:fill="FFFFFF"/>
          <w:lang w:eastAsia="en-GB"/>
        </w:rPr>
        <w:t xml:space="preserve"> </w:t>
      </w:r>
    </w:p>
    <w:p w:rsidR="00F85BFD" w:rsidRPr="00F85BFD" w:rsidRDefault="00F85BFD" w:rsidP="00F85BFD">
      <w:pPr>
        <w:shd w:val="clear" w:color="auto" w:fill="FFFFFF"/>
        <w:spacing w:after="0" w:line="240" w:lineRule="auto"/>
        <w:rPr>
          <w:rFonts w:ascii="Arial" w:hAnsi="Arial" w:cs="Arial"/>
          <w:bCs/>
          <w:iCs/>
          <w:color w:val="000000"/>
          <w:sz w:val="24"/>
          <w:szCs w:val="24"/>
          <w:shd w:val="clear" w:color="auto" w:fill="FFFFFF"/>
          <w:lang w:eastAsia="en-GB"/>
        </w:rPr>
      </w:pPr>
      <w:bookmarkStart w:id="0" w:name="_GoBack"/>
      <w:bookmarkEnd w:id="0"/>
      <w:r w:rsidRPr="00F85BFD">
        <w:rPr>
          <w:rFonts w:ascii="Arial" w:hAnsi="Arial" w:cs="Arial"/>
          <w:bCs/>
          <w:iCs/>
          <w:color w:val="000000"/>
          <w:sz w:val="24"/>
          <w:szCs w:val="24"/>
          <w:shd w:val="clear" w:color="auto" w:fill="FFFFFF"/>
          <w:lang w:eastAsia="en-GB"/>
        </w:rPr>
        <w:t>This involves</w:t>
      </w:r>
    </w:p>
    <w:p w:rsidR="00F85BFD" w:rsidRPr="00F85BFD" w:rsidRDefault="00F85BFD" w:rsidP="00F85BFD">
      <w:pPr>
        <w:numPr>
          <w:ilvl w:val="0"/>
          <w:numId w:val="1"/>
        </w:numPr>
        <w:shd w:val="clear" w:color="auto" w:fill="FFFFFF"/>
        <w:spacing w:after="0" w:line="240" w:lineRule="auto"/>
        <w:rPr>
          <w:rFonts w:ascii="Arial" w:eastAsia="Times New Roman" w:hAnsi="Arial" w:cs="Arial"/>
          <w:color w:val="000000"/>
          <w:sz w:val="24"/>
          <w:szCs w:val="24"/>
          <w:lang w:eastAsia="en-GB"/>
        </w:rPr>
      </w:pPr>
      <w:r w:rsidRPr="00F85BFD">
        <w:rPr>
          <w:rFonts w:ascii="Arial" w:eastAsia="Times New Roman" w:hAnsi="Arial" w:cs="Arial"/>
          <w:color w:val="000000"/>
          <w:sz w:val="24"/>
          <w:szCs w:val="24"/>
          <w:lang w:eastAsia="en-GB"/>
        </w:rPr>
        <w:t>Responding to the ideological challenge of terrorism</w:t>
      </w:r>
    </w:p>
    <w:p w:rsidR="00F85BFD" w:rsidRPr="00F85BFD" w:rsidRDefault="00F85BFD" w:rsidP="00F85BFD">
      <w:pPr>
        <w:numPr>
          <w:ilvl w:val="0"/>
          <w:numId w:val="1"/>
        </w:numPr>
        <w:shd w:val="clear" w:color="auto" w:fill="FFFFFF"/>
        <w:spacing w:after="0" w:line="240" w:lineRule="auto"/>
        <w:rPr>
          <w:rFonts w:ascii="Arial" w:eastAsia="Times New Roman" w:hAnsi="Arial" w:cs="Arial"/>
          <w:color w:val="000000"/>
          <w:sz w:val="24"/>
          <w:szCs w:val="24"/>
          <w:lang w:eastAsia="en-GB"/>
        </w:rPr>
      </w:pPr>
      <w:r w:rsidRPr="00F85BFD">
        <w:rPr>
          <w:rFonts w:ascii="Arial" w:eastAsia="Times New Roman" w:hAnsi="Arial" w:cs="Arial"/>
          <w:color w:val="000000"/>
          <w:sz w:val="24"/>
          <w:szCs w:val="24"/>
          <w:lang w:eastAsia="en-GB"/>
        </w:rPr>
        <w:t>Preventing people from being drawn into terrorism</w:t>
      </w:r>
    </w:p>
    <w:p w:rsidR="00F85BFD" w:rsidRPr="00F85BFD" w:rsidRDefault="00F85BFD" w:rsidP="00F85BFD">
      <w:pPr>
        <w:numPr>
          <w:ilvl w:val="0"/>
          <w:numId w:val="1"/>
        </w:numPr>
        <w:shd w:val="clear" w:color="auto" w:fill="FFFFFF"/>
        <w:spacing w:after="0" w:line="240" w:lineRule="auto"/>
        <w:rPr>
          <w:rFonts w:ascii="Arial" w:eastAsia="Times New Roman" w:hAnsi="Arial" w:cs="Arial"/>
          <w:color w:val="000000"/>
          <w:sz w:val="24"/>
          <w:szCs w:val="24"/>
          <w:lang w:eastAsia="en-GB"/>
        </w:rPr>
      </w:pPr>
      <w:r w:rsidRPr="00F85BFD">
        <w:rPr>
          <w:rFonts w:ascii="Arial" w:eastAsia="Times New Roman" w:hAnsi="Arial" w:cs="Arial"/>
          <w:color w:val="000000"/>
          <w:sz w:val="24"/>
          <w:szCs w:val="24"/>
          <w:lang w:eastAsia="en-GB"/>
        </w:rPr>
        <w:t>Working with sectors and institutions where there are risks of radicalisation.</w:t>
      </w:r>
    </w:p>
    <w:p w:rsidR="00F85BFD" w:rsidRPr="00F85BFD" w:rsidRDefault="00F85BFD" w:rsidP="00F85BFD">
      <w:pPr>
        <w:shd w:val="clear" w:color="auto" w:fill="FFFFFF"/>
        <w:spacing w:after="0" w:line="240" w:lineRule="auto"/>
        <w:rPr>
          <w:rFonts w:ascii="Arial" w:hAnsi="Arial" w:cs="Arial"/>
          <w:color w:val="000000"/>
          <w:sz w:val="24"/>
          <w:szCs w:val="24"/>
          <w:lang w:eastAsia="en-GB"/>
        </w:rPr>
      </w:pPr>
      <w:r w:rsidRPr="00F85BFD">
        <w:rPr>
          <w:rFonts w:ascii="Arial" w:hAnsi="Arial" w:cs="Arial"/>
          <w:color w:val="000000"/>
          <w:sz w:val="24"/>
          <w:szCs w:val="24"/>
          <w:lang w:eastAsia="en-GB"/>
        </w:rPr>
        <w:t>The new duty has arisen as a result of the terrorism threat level being increased to severe in August 2014, and recent attacks in Paris, Sydney, Ottawa and Woolwich. 500 Brits are currently known to be fighting in Syria and 40 plots have been foiled since 7/7.</w:t>
      </w:r>
    </w:p>
    <w:p w:rsidR="00F85BFD" w:rsidRPr="00F85BFD" w:rsidRDefault="00F85BFD" w:rsidP="00F85BFD">
      <w:pPr>
        <w:shd w:val="clear" w:color="auto" w:fill="FFFFFF"/>
        <w:spacing w:after="0" w:line="240" w:lineRule="auto"/>
        <w:rPr>
          <w:rFonts w:ascii="Arial" w:hAnsi="Arial" w:cs="Arial"/>
          <w:color w:val="000000"/>
          <w:sz w:val="24"/>
          <w:szCs w:val="24"/>
          <w:lang w:eastAsia="en-GB"/>
        </w:rPr>
      </w:pPr>
      <w:r w:rsidRPr="00F85BFD">
        <w:rPr>
          <w:rFonts w:ascii="Arial" w:hAnsi="Arial" w:cs="Arial"/>
          <w:color w:val="000000"/>
          <w:sz w:val="24"/>
          <w:szCs w:val="24"/>
          <w:shd w:val="clear" w:color="auto" w:fill="FFFFFF"/>
          <w:lang w:eastAsia="en-GB"/>
        </w:rPr>
        <w:t>In Gloucestershire there are regularly Prevent referrals from all districts, of individuals vulnerable to being radicalised into extremism of various forms, including domestic extremism.</w:t>
      </w:r>
      <w:r w:rsidRPr="00F85BFD">
        <w:rPr>
          <w:rFonts w:ascii="Arial" w:hAnsi="Arial" w:cs="Arial"/>
          <w:color w:val="000000"/>
          <w:sz w:val="24"/>
          <w:szCs w:val="24"/>
          <w:shd w:val="clear" w:color="auto" w:fill="FFFFFF"/>
          <w:lang w:eastAsia="en-GB"/>
        </w:rPr>
        <w:t xml:space="preserve"> </w:t>
      </w:r>
      <w:r w:rsidRPr="00F85BFD">
        <w:rPr>
          <w:rFonts w:ascii="Arial" w:hAnsi="Arial" w:cs="Arial"/>
          <w:color w:val="000000"/>
          <w:sz w:val="24"/>
          <w:szCs w:val="24"/>
          <w:lang w:eastAsia="en-GB"/>
        </w:rPr>
        <w:t>Extremism is classed as:</w:t>
      </w:r>
    </w:p>
    <w:p w:rsidR="00F85BFD" w:rsidRPr="00F85BFD" w:rsidRDefault="00F85BFD" w:rsidP="00F85BFD">
      <w:pPr>
        <w:shd w:val="clear" w:color="auto" w:fill="FFFFFF"/>
        <w:spacing w:after="0" w:line="240" w:lineRule="auto"/>
        <w:rPr>
          <w:rFonts w:ascii="Arial" w:hAnsi="Arial" w:cs="Arial"/>
          <w:color w:val="000000"/>
          <w:sz w:val="24"/>
          <w:szCs w:val="24"/>
          <w:lang w:eastAsia="en-GB"/>
        </w:rPr>
      </w:pPr>
      <w:r w:rsidRPr="00F85BFD">
        <w:rPr>
          <w:rFonts w:ascii="Arial" w:hAnsi="Arial" w:cs="Arial"/>
          <w:color w:val="000000"/>
          <w:sz w:val="24"/>
          <w:szCs w:val="24"/>
          <w:lang w:eastAsia="en-GB"/>
        </w:rPr>
        <w:t> </w:t>
      </w:r>
    </w:p>
    <w:p w:rsidR="00F85BFD" w:rsidRPr="00F85BFD" w:rsidRDefault="00F85BFD" w:rsidP="00F85BFD">
      <w:pPr>
        <w:shd w:val="clear" w:color="auto" w:fill="FFFFFF"/>
        <w:spacing w:after="0" w:line="240" w:lineRule="auto"/>
        <w:rPr>
          <w:rFonts w:ascii="Arial" w:hAnsi="Arial" w:cs="Arial"/>
          <w:color w:val="000000"/>
          <w:sz w:val="24"/>
          <w:szCs w:val="24"/>
          <w:lang w:eastAsia="en-GB"/>
        </w:rPr>
      </w:pPr>
      <w:r w:rsidRPr="00F85BFD">
        <w:rPr>
          <w:rFonts w:ascii="Arial" w:hAnsi="Arial" w:cs="Arial"/>
          <w:color w:val="000000"/>
          <w:sz w:val="24"/>
          <w:szCs w:val="24"/>
          <w:lang w:eastAsia="en-GB"/>
        </w:rPr>
        <w:t> </w:t>
      </w:r>
      <w:proofErr w:type="gramStart"/>
      <w:r w:rsidRPr="00F85BFD">
        <w:rPr>
          <w:rFonts w:ascii="Arial" w:hAnsi="Arial" w:cs="Arial"/>
          <w:b/>
          <w:bCs/>
          <w:i/>
          <w:iCs/>
          <w:color w:val="000000"/>
          <w:sz w:val="24"/>
          <w:szCs w:val="24"/>
          <w:lang w:eastAsia="en-GB"/>
        </w:rPr>
        <w:t>“Vocal or active opposition to fundamental British values, including democracy, the rule of law, individual liberty and mutual respect and tolerance of different faiths and beliefs”.</w:t>
      </w:r>
      <w:proofErr w:type="gramEnd"/>
    </w:p>
    <w:p w:rsidR="00F85BFD" w:rsidRPr="00F85BFD" w:rsidRDefault="00F85BFD" w:rsidP="00F85BFD">
      <w:pPr>
        <w:shd w:val="clear" w:color="auto" w:fill="FFFFFF"/>
        <w:spacing w:after="0" w:line="240" w:lineRule="auto"/>
        <w:rPr>
          <w:rFonts w:ascii="Arial" w:hAnsi="Arial" w:cs="Arial"/>
          <w:color w:val="000000"/>
          <w:sz w:val="24"/>
          <w:szCs w:val="24"/>
          <w:lang w:eastAsia="en-GB"/>
        </w:rPr>
      </w:pPr>
      <w:r w:rsidRPr="00F85BFD">
        <w:rPr>
          <w:rFonts w:ascii="Arial" w:hAnsi="Arial" w:cs="Arial"/>
          <w:color w:val="000000"/>
          <w:sz w:val="24"/>
          <w:szCs w:val="24"/>
          <w:lang w:eastAsia="en-GB"/>
        </w:rPr>
        <w:t> </w:t>
      </w:r>
    </w:p>
    <w:p w:rsidR="00F85BFD" w:rsidRPr="00F85BFD" w:rsidRDefault="00F85BFD" w:rsidP="00F85BFD">
      <w:pPr>
        <w:shd w:val="clear" w:color="auto" w:fill="FFFFFF"/>
        <w:spacing w:after="0" w:line="240" w:lineRule="auto"/>
        <w:rPr>
          <w:rFonts w:ascii="Arial" w:hAnsi="Arial" w:cs="Arial"/>
          <w:color w:val="000000"/>
          <w:sz w:val="24"/>
          <w:szCs w:val="24"/>
          <w:lang w:eastAsia="en-GB"/>
        </w:rPr>
      </w:pPr>
      <w:r w:rsidRPr="00F85BFD">
        <w:rPr>
          <w:rFonts w:ascii="Arial" w:hAnsi="Arial" w:cs="Arial"/>
          <w:color w:val="000000"/>
          <w:sz w:val="24"/>
          <w:szCs w:val="24"/>
          <w:lang w:eastAsia="en-GB"/>
        </w:rPr>
        <w:t>Specified authorities must:</w:t>
      </w:r>
    </w:p>
    <w:p w:rsidR="00F85BFD" w:rsidRPr="00F85BFD" w:rsidRDefault="00F85BFD" w:rsidP="00F85BFD">
      <w:pPr>
        <w:numPr>
          <w:ilvl w:val="0"/>
          <w:numId w:val="2"/>
        </w:numPr>
        <w:shd w:val="clear" w:color="auto" w:fill="FFFFFF"/>
        <w:spacing w:after="0" w:line="240" w:lineRule="auto"/>
        <w:rPr>
          <w:rFonts w:ascii="Arial" w:eastAsia="Times New Roman" w:hAnsi="Arial" w:cs="Arial"/>
          <w:color w:val="000000"/>
          <w:sz w:val="24"/>
          <w:szCs w:val="24"/>
          <w:lang w:eastAsia="en-GB"/>
        </w:rPr>
      </w:pPr>
      <w:r w:rsidRPr="00F85BFD">
        <w:rPr>
          <w:rFonts w:ascii="Arial" w:eastAsia="Times New Roman" w:hAnsi="Arial" w:cs="Arial"/>
          <w:color w:val="000000"/>
          <w:sz w:val="24"/>
          <w:szCs w:val="24"/>
          <w:lang w:eastAsia="en-GB"/>
        </w:rPr>
        <w:t>Assess </w:t>
      </w:r>
      <w:r w:rsidRPr="00F85BFD">
        <w:rPr>
          <w:rFonts w:ascii="Arial" w:eastAsia="Times New Roman" w:hAnsi="Arial" w:cs="Arial"/>
          <w:color w:val="FF0000"/>
          <w:sz w:val="24"/>
          <w:szCs w:val="24"/>
          <w:lang w:eastAsia="en-GB"/>
        </w:rPr>
        <w:t>risk </w:t>
      </w:r>
      <w:r w:rsidRPr="00F85BFD">
        <w:rPr>
          <w:rFonts w:ascii="Arial" w:eastAsia="Times New Roman" w:hAnsi="Arial" w:cs="Arial"/>
          <w:color w:val="000000"/>
          <w:sz w:val="24"/>
          <w:szCs w:val="24"/>
          <w:lang w:eastAsia="en-GB"/>
        </w:rPr>
        <w:t>of radicalisation in their area or institution (using the Counter Terrorism Local Profile)</w:t>
      </w:r>
    </w:p>
    <w:p w:rsidR="00F85BFD" w:rsidRPr="00F85BFD" w:rsidRDefault="00F85BFD" w:rsidP="00F85BFD">
      <w:pPr>
        <w:numPr>
          <w:ilvl w:val="0"/>
          <w:numId w:val="2"/>
        </w:numPr>
        <w:shd w:val="clear" w:color="auto" w:fill="FFFFFF"/>
        <w:spacing w:after="0" w:line="240" w:lineRule="auto"/>
        <w:rPr>
          <w:rFonts w:ascii="Arial" w:eastAsia="Times New Roman" w:hAnsi="Arial" w:cs="Arial"/>
          <w:color w:val="000000"/>
          <w:sz w:val="24"/>
          <w:szCs w:val="24"/>
          <w:lang w:eastAsia="en-GB"/>
        </w:rPr>
      </w:pPr>
      <w:r w:rsidRPr="00F85BFD">
        <w:rPr>
          <w:rFonts w:ascii="Arial" w:eastAsia="Times New Roman" w:hAnsi="Arial" w:cs="Arial"/>
          <w:color w:val="000000"/>
          <w:sz w:val="24"/>
          <w:szCs w:val="24"/>
          <w:lang w:eastAsia="en-GB"/>
        </w:rPr>
        <w:t>Develop an </w:t>
      </w:r>
      <w:r w:rsidRPr="00F85BFD">
        <w:rPr>
          <w:rFonts w:ascii="Arial" w:eastAsia="Times New Roman" w:hAnsi="Arial" w:cs="Arial"/>
          <w:color w:val="FF0000"/>
          <w:sz w:val="24"/>
          <w:szCs w:val="24"/>
          <w:lang w:eastAsia="en-GB"/>
        </w:rPr>
        <w:t>action </w:t>
      </w:r>
      <w:r w:rsidRPr="00F85BFD">
        <w:rPr>
          <w:rFonts w:ascii="Arial" w:eastAsia="Times New Roman" w:hAnsi="Arial" w:cs="Arial"/>
          <w:color w:val="000000"/>
          <w:sz w:val="24"/>
          <w:szCs w:val="24"/>
          <w:lang w:eastAsia="en-GB"/>
        </w:rPr>
        <w:t>plan to reduce this risk</w:t>
      </w:r>
    </w:p>
    <w:p w:rsidR="00F85BFD" w:rsidRPr="00F85BFD" w:rsidRDefault="00F85BFD" w:rsidP="00F85BFD">
      <w:pPr>
        <w:numPr>
          <w:ilvl w:val="0"/>
          <w:numId w:val="2"/>
        </w:numPr>
        <w:shd w:val="clear" w:color="auto" w:fill="FFFFFF"/>
        <w:spacing w:after="0" w:line="240" w:lineRule="auto"/>
        <w:rPr>
          <w:rFonts w:ascii="Arial" w:eastAsia="Times New Roman" w:hAnsi="Arial" w:cs="Arial"/>
          <w:color w:val="000000"/>
          <w:sz w:val="24"/>
          <w:szCs w:val="24"/>
          <w:lang w:eastAsia="en-GB"/>
        </w:rPr>
      </w:pPr>
      <w:r w:rsidRPr="00F85BFD">
        <w:rPr>
          <w:rFonts w:ascii="Arial" w:eastAsia="Times New Roman" w:hAnsi="Arial" w:cs="Arial"/>
          <w:color w:val="000000"/>
          <w:sz w:val="24"/>
          <w:szCs w:val="24"/>
          <w:lang w:eastAsia="en-GB"/>
        </w:rPr>
        <w:t>Train staff to </w:t>
      </w:r>
      <w:r w:rsidRPr="00F85BFD">
        <w:rPr>
          <w:rFonts w:ascii="Arial" w:eastAsia="Times New Roman" w:hAnsi="Arial" w:cs="Arial"/>
          <w:color w:val="FF0000"/>
          <w:sz w:val="24"/>
          <w:szCs w:val="24"/>
          <w:lang w:eastAsia="en-GB"/>
        </w:rPr>
        <w:t>recognise </w:t>
      </w:r>
      <w:r w:rsidRPr="00F85BFD">
        <w:rPr>
          <w:rFonts w:ascii="Arial" w:eastAsia="Times New Roman" w:hAnsi="Arial" w:cs="Arial"/>
          <w:color w:val="000000"/>
          <w:sz w:val="24"/>
          <w:szCs w:val="24"/>
          <w:lang w:eastAsia="en-GB"/>
        </w:rPr>
        <w:t>radicalisation and extremism</w:t>
      </w:r>
    </w:p>
    <w:p w:rsidR="00F85BFD" w:rsidRPr="00F85BFD" w:rsidRDefault="00F85BFD" w:rsidP="00F85BFD">
      <w:pPr>
        <w:numPr>
          <w:ilvl w:val="0"/>
          <w:numId w:val="2"/>
        </w:numPr>
        <w:shd w:val="clear" w:color="auto" w:fill="FFFFFF"/>
        <w:spacing w:after="0" w:line="240" w:lineRule="auto"/>
        <w:rPr>
          <w:rFonts w:ascii="Arial" w:eastAsia="Times New Roman" w:hAnsi="Arial" w:cs="Arial"/>
          <w:color w:val="000000"/>
          <w:sz w:val="24"/>
          <w:szCs w:val="24"/>
          <w:lang w:eastAsia="en-GB"/>
        </w:rPr>
      </w:pPr>
      <w:r w:rsidRPr="00F85BFD">
        <w:rPr>
          <w:rFonts w:ascii="Arial" w:eastAsia="Times New Roman" w:hAnsi="Arial" w:cs="Arial"/>
          <w:color w:val="000000"/>
          <w:sz w:val="24"/>
          <w:szCs w:val="24"/>
          <w:lang w:eastAsia="en-GB"/>
        </w:rPr>
        <w:t>Work in </w:t>
      </w:r>
      <w:r w:rsidRPr="00F85BFD">
        <w:rPr>
          <w:rFonts w:ascii="Arial" w:eastAsia="Times New Roman" w:hAnsi="Arial" w:cs="Arial"/>
          <w:color w:val="FF0000"/>
          <w:sz w:val="24"/>
          <w:szCs w:val="24"/>
          <w:lang w:eastAsia="en-GB"/>
        </w:rPr>
        <w:t>partnership </w:t>
      </w:r>
      <w:r w:rsidRPr="00F85BFD">
        <w:rPr>
          <w:rFonts w:ascii="Arial" w:eastAsia="Times New Roman" w:hAnsi="Arial" w:cs="Arial"/>
          <w:color w:val="000000"/>
          <w:sz w:val="24"/>
          <w:szCs w:val="24"/>
          <w:lang w:eastAsia="en-GB"/>
        </w:rPr>
        <w:t>with other partners</w:t>
      </w:r>
    </w:p>
    <w:p w:rsidR="00F85BFD" w:rsidRPr="00F85BFD" w:rsidRDefault="00F85BFD" w:rsidP="00F85BFD">
      <w:pPr>
        <w:numPr>
          <w:ilvl w:val="0"/>
          <w:numId w:val="2"/>
        </w:numPr>
        <w:shd w:val="clear" w:color="auto" w:fill="FFFFFF"/>
        <w:spacing w:after="0" w:line="240" w:lineRule="auto"/>
        <w:rPr>
          <w:rFonts w:ascii="Arial" w:eastAsia="Times New Roman" w:hAnsi="Arial" w:cs="Arial"/>
          <w:color w:val="000000"/>
          <w:sz w:val="24"/>
          <w:szCs w:val="24"/>
          <w:lang w:eastAsia="en-GB"/>
        </w:rPr>
      </w:pPr>
      <w:r w:rsidRPr="00F85BFD">
        <w:rPr>
          <w:rFonts w:ascii="Arial" w:eastAsia="Times New Roman" w:hAnsi="Arial" w:cs="Arial"/>
          <w:color w:val="000000"/>
          <w:sz w:val="24"/>
          <w:szCs w:val="24"/>
          <w:lang w:eastAsia="en-GB"/>
        </w:rPr>
        <w:t>Establish </w:t>
      </w:r>
      <w:r w:rsidRPr="00F85BFD">
        <w:rPr>
          <w:rFonts w:ascii="Arial" w:eastAsia="Times New Roman" w:hAnsi="Arial" w:cs="Arial"/>
          <w:color w:val="FF0000"/>
          <w:sz w:val="24"/>
          <w:szCs w:val="24"/>
          <w:lang w:eastAsia="en-GB"/>
        </w:rPr>
        <w:t>referral </w:t>
      </w:r>
      <w:r w:rsidRPr="00F85BFD">
        <w:rPr>
          <w:rFonts w:ascii="Arial" w:eastAsia="Times New Roman" w:hAnsi="Arial" w:cs="Arial"/>
          <w:color w:val="000000"/>
          <w:sz w:val="24"/>
          <w:szCs w:val="24"/>
          <w:lang w:eastAsia="en-GB"/>
        </w:rPr>
        <w:t>mechanisms and refer people to Channel</w:t>
      </w:r>
    </w:p>
    <w:p w:rsidR="00F85BFD" w:rsidRPr="00F85BFD" w:rsidRDefault="00F85BFD" w:rsidP="00F85BFD">
      <w:pPr>
        <w:numPr>
          <w:ilvl w:val="0"/>
          <w:numId w:val="2"/>
        </w:numPr>
        <w:shd w:val="clear" w:color="auto" w:fill="FFFFFF"/>
        <w:spacing w:after="0" w:line="240" w:lineRule="auto"/>
        <w:rPr>
          <w:rFonts w:ascii="Arial" w:eastAsia="Times New Roman" w:hAnsi="Arial" w:cs="Arial"/>
          <w:color w:val="000000"/>
          <w:sz w:val="24"/>
          <w:szCs w:val="24"/>
          <w:lang w:eastAsia="en-GB"/>
        </w:rPr>
      </w:pPr>
      <w:r w:rsidRPr="00F85BFD">
        <w:rPr>
          <w:rFonts w:ascii="Arial" w:eastAsia="Times New Roman" w:hAnsi="Arial" w:cs="Arial"/>
          <w:color w:val="000000"/>
          <w:sz w:val="24"/>
          <w:szCs w:val="24"/>
          <w:lang w:eastAsia="en-GB"/>
        </w:rPr>
        <w:t>Maintain records and reports to show </w:t>
      </w:r>
      <w:r w:rsidRPr="00F85BFD">
        <w:rPr>
          <w:rFonts w:ascii="Arial" w:eastAsia="Times New Roman" w:hAnsi="Arial" w:cs="Arial"/>
          <w:color w:val="FF0000"/>
          <w:sz w:val="24"/>
          <w:szCs w:val="24"/>
          <w:lang w:eastAsia="en-GB"/>
        </w:rPr>
        <w:t>compliance </w:t>
      </w:r>
    </w:p>
    <w:p w:rsidR="00F85BFD" w:rsidRPr="00F85BFD" w:rsidRDefault="00F85BFD" w:rsidP="00F85BFD">
      <w:pPr>
        <w:shd w:val="clear" w:color="auto" w:fill="FFFFFF"/>
        <w:spacing w:after="0" w:line="240" w:lineRule="auto"/>
        <w:rPr>
          <w:rFonts w:ascii="Arial" w:hAnsi="Arial" w:cs="Arial"/>
          <w:color w:val="000000"/>
          <w:sz w:val="24"/>
          <w:szCs w:val="24"/>
          <w:lang w:eastAsia="en-GB"/>
        </w:rPr>
      </w:pPr>
      <w:r w:rsidRPr="00F85BFD">
        <w:rPr>
          <w:rFonts w:ascii="Arial" w:hAnsi="Arial" w:cs="Arial"/>
          <w:color w:val="000000"/>
          <w:sz w:val="24"/>
          <w:szCs w:val="24"/>
          <w:lang w:eastAsia="en-GB"/>
        </w:rPr>
        <w:t>Local authorities specifically must also:</w:t>
      </w:r>
    </w:p>
    <w:p w:rsidR="00F85BFD" w:rsidRPr="00F85BFD" w:rsidRDefault="00F85BFD" w:rsidP="00F85BFD">
      <w:pPr>
        <w:numPr>
          <w:ilvl w:val="0"/>
          <w:numId w:val="3"/>
        </w:numPr>
        <w:shd w:val="clear" w:color="auto" w:fill="FFFFFF"/>
        <w:spacing w:after="0" w:line="240" w:lineRule="auto"/>
        <w:rPr>
          <w:rFonts w:ascii="Arial" w:eastAsia="Times New Roman" w:hAnsi="Arial" w:cs="Arial"/>
          <w:color w:val="000000"/>
          <w:sz w:val="24"/>
          <w:szCs w:val="24"/>
          <w:lang w:eastAsia="en-GB"/>
        </w:rPr>
      </w:pPr>
      <w:r w:rsidRPr="00F85BFD">
        <w:rPr>
          <w:rFonts w:ascii="Arial" w:eastAsia="Times New Roman" w:hAnsi="Arial" w:cs="Arial"/>
          <w:color w:val="000000"/>
          <w:sz w:val="24"/>
          <w:szCs w:val="24"/>
          <w:lang w:eastAsia="en-GB"/>
        </w:rPr>
        <w:t>Co-ordinate Prevent using multi agency groups (we have the County Prevent Partnership, hosted by the University of Gloucestershire)</w:t>
      </w:r>
    </w:p>
    <w:p w:rsidR="00F85BFD" w:rsidRPr="00F85BFD" w:rsidRDefault="00F85BFD" w:rsidP="00F85BFD">
      <w:pPr>
        <w:numPr>
          <w:ilvl w:val="0"/>
          <w:numId w:val="3"/>
        </w:numPr>
        <w:shd w:val="clear" w:color="auto" w:fill="FFFFFF"/>
        <w:spacing w:after="0" w:line="240" w:lineRule="auto"/>
        <w:rPr>
          <w:rFonts w:ascii="Arial" w:eastAsia="Times New Roman" w:hAnsi="Arial" w:cs="Arial"/>
          <w:color w:val="000000"/>
          <w:sz w:val="24"/>
          <w:szCs w:val="24"/>
          <w:lang w:eastAsia="en-GB"/>
        </w:rPr>
      </w:pPr>
      <w:r w:rsidRPr="00F85BFD">
        <w:rPr>
          <w:rFonts w:ascii="Arial" w:eastAsia="Times New Roman" w:hAnsi="Arial" w:cs="Arial"/>
          <w:color w:val="000000"/>
          <w:sz w:val="24"/>
          <w:szCs w:val="24"/>
          <w:lang w:eastAsia="en-GB"/>
        </w:rPr>
        <w:t>Establish responsible booking policies for public venues</w:t>
      </w:r>
    </w:p>
    <w:p w:rsidR="00F85BFD" w:rsidRPr="00F85BFD" w:rsidRDefault="00F85BFD" w:rsidP="00F85BFD">
      <w:pPr>
        <w:numPr>
          <w:ilvl w:val="0"/>
          <w:numId w:val="3"/>
        </w:numPr>
        <w:shd w:val="clear" w:color="auto" w:fill="FFFFFF"/>
        <w:spacing w:after="0" w:line="240" w:lineRule="auto"/>
        <w:rPr>
          <w:rFonts w:ascii="Arial" w:eastAsia="Times New Roman" w:hAnsi="Arial" w:cs="Arial"/>
          <w:color w:val="000000"/>
          <w:sz w:val="24"/>
          <w:szCs w:val="24"/>
          <w:lang w:eastAsia="en-GB"/>
        </w:rPr>
      </w:pPr>
      <w:r w:rsidRPr="00F85BFD">
        <w:rPr>
          <w:rFonts w:ascii="Arial" w:eastAsia="Times New Roman" w:hAnsi="Arial" w:cs="Arial"/>
          <w:color w:val="000000"/>
          <w:sz w:val="24"/>
          <w:szCs w:val="24"/>
          <w:lang w:eastAsia="en-GB"/>
        </w:rPr>
        <w:t>Refrain from working with extremist organisations </w:t>
      </w:r>
    </w:p>
    <w:p w:rsidR="00F85BFD" w:rsidRPr="00F85BFD" w:rsidRDefault="00F85BFD" w:rsidP="00F85BFD">
      <w:pPr>
        <w:shd w:val="clear" w:color="auto" w:fill="FFFFFF"/>
        <w:spacing w:after="0" w:line="240" w:lineRule="auto"/>
        <w:rPr>
          <w:rFonts w:ascii="Arial" w:hAnsi="Arial" w:cs="Arial"/>
          <w:color w:val="000000"/>
          <w:sz w:val="24"/>
          <w:szCs w:val="24"/>
          <w:lang w:eastAsia="en-GB"/>
        </w:rPr>
      </w:pPr>
      <w:r w:rsidRPr="00F85BFD">
        <w:rPr>
          <w:rFonts w:ascii="Arial" w:hAnsi="Arial" w:cs="Arial"/>
          <w:color w:val="000000"/>
          <w:sz w:val="24"/>
          <w:szCs w:val="24"/>
          <w:lang w:eastAsia="en-GB"/>
        </w:rPr>
        <w:t> </w:t>
      </w:r>
    </w:p>
    <w:p w:rsidR="00F85BFD" w:rsidRPr="00F85BFD" w:rsidRDefault="00F85BFD" w:rsidP="00F85BFD">
      <w:pPr>
        <w:spacing w:after="0" w:line="240" w:lineRule="auto"/>
        <w:rPr>
          <w:rFonts w:ascii="Times New Roman" w:hAnsi="Times New Roman" w:cs="Times New Roman"/>
          <w:sz w:val="24"/>
          <w:szCs w:val="24"/>
          <w:lang w:eastAsia="en-GB"/>
        </w:rPr>
      </w:pPr>
    </w:p>
    <w:sectPr w:rsidR="00F85BFD" w:rsidRPr="00F85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A55FB"/>
    <w:multiLevelType w:val="multilevel"/>
    <w:tmpl w:val="8B247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60D762E8"/>
    <w:multiLevelType w:val="multilevel"/>
    <w:tmpl w:val="5636C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669E7E3F"/>
    <w:multiLevelType w:val="multilevel"/>
    <w:tmpl w:val="30FA3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77B11651"/>
    <w:multiLevelType w:val="hybridMultilevel"/>
    <w:tmpl w:val="921A5F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FD"/>
    <w:rsid w:val="00D765E1"/>
    <w:rsid w:val="00F85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B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Kewley</dc:creator>
  <cp:lastModifiedBy>Jill Kewley</cp:lastModifiedBy>
  <cp:revision>1</cp:revision>
  <dcterms:created xsi:type="dcterms:W3CDTF">2018-11-18T15:48:00Z</dcterms:created>
  <dcterms:modified xsi:type="dcterms:W3CDTF">2018-11-18T15:56:00Z</dcterms:modified>
</cp:coreProperties>
</file>